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9311F">
        <w:rPr>
          <w:rFonts w:ascii="Times New Roman" w:hAnsi="Times New Roman" w:cs="Times New Roman"/>
          <w:b/>
          <w:sz w:val="24"/>
          <w:szCs w:val="24"/>
        </w:rPr>
        <w:t>6</w:t>
      </w:r>
      <w:r w:rsidR="005D742A">
        <w:rPr>
          <w:rFonts w:ascii="Times New Roman" w:hAnsi="Times New Roman" w:cs="Times New Roman"/>
          <w:b/>
          <w:sz w:val="24"/>
          <w:szCs w:val="24"/>
        </w:rPr>
        <w:t>5</w:t>
      </w:r>
      <w:r w:rsidR="006D5823">
        <w:rPr>
          <w:rFonts w:ascii="Times New Roman" w:hAnsi="Times New Roman" w:cs="Times New Roman"/>
          <w:b/>
          <w:sz w:val="24"/>
          <w:szCs w:val="24"/>
        </w:rPr>
        <w:t>16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823" w:rsidRPr="006D5823">
        <w:rPr>
          <w:rFonts w:ascii="Times New Roman" w:hAnsi="Times New Roman" w:cs="Times New Roman"/>
          <w:b/>
          <w:sz w:val="24"/>
          <w:szCs w:val="24"/>
        </w:rPr>
        <w:t>оборудования контроля технологических параметров для КТК-Р</w:t>
      </w:r>
      <w:r w:rsidR="00854E0E" w:rsidRPr="00854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6D5823" w:rsidP="006D58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 xml:space="preserve"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</w:t>
            </w:r>
            <w:r w:rsidRPr="006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</w:t>
            </w:r>
            <w:proofErr w:type="spellStart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proofErr w:type="spellEnd"/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proofErr w:type="spellStart"/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proofErr w:type="spellEnd"/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234D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234D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для Секретаря Тендерного </w:t>
            </w:r>
            <w:proofErr w:type="gramStart"/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7, Block 1, Business Centre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proofErr w:type="spellEnd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6D5823" w:rsidP="00CA10B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D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B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</w:t>
            </w:r>
            <w:r w:rsidR="001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4" w:name="_GoBack"/>
            <w:bookmarkEnd w:id="4"/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42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34D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34D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34D0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5823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0BF"/>
    <w:rsid w:val="00CA17FA"/>
    <w:rsid w:val="00CA2B50"/>
    <w:rsid w:val="00CA326E"/>
    <w:rsid w:val="00CA5923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23749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59BC430-45AA-410E-AC53-6024BDB9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3</cp:revision>
  <cp:lastPrinted>2017-03-07T10:36:00Z</cp:lastPrinted>
  <dcterms:created xsi:type="dcterms:W3CDTF">2024-09-23T11:46:00Z</dcterms:created>
  <dcterms:modified xsi:type="dcterms:W3CDTF">2024-09-23T11:47:00Z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